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35F4" w:rsidRDefault="00C235F4" w:rsidP="00C235F4">
      <w:pPr>
        <w:pStyle w:val="3"/>
      </w:pPr>
      <w:r>
        <w:t>Администрация муниципального образования «Город Астрахань»</w:t>
      </w:r>
    </w:p>
    <w:p w:rsidR="00C235F4" w:rsidRDefault="00C235F4" w:rsidP="00C235F4">
      <w:pPr>
        <w:pStyle w:val="3"/>
      </w:pPr>
      <w:r>
        <w:t>ПОСТАНОВЛЕНИЕ</w:t>
      </w:r>
      <w:r>
        <w:t xml:space="preserve"> </w:t>
      </w:r>
    </w:p>
    <w:p w:rsidR="00C235F4" w:rsidRDefault="00C235F4" w:rsidP="00C235F4">
      <w:pPr>
        <w:pStyle w:val="3"/>
      </w:pPr>
      <w:r>
        <w:t>18 июня 2020 года № 176</w:t>
      </w:r>
    </w:p>
    <w:p w:rsidR="00C235F4" w:rsidRDefault="00C235F4" w:rsidP="00C235F4">
      <w:pPr>
        <w:pStyle w:val="3"/>
      </w:pPr>
      <w:r>
        <w:t xml:space="preserve">«Об утверждении схем расположения технических средств </w:t>
      </w:r>
    </w:p>
    <w:p w:rsidR="00C235F4" w:rsidRDefault="00C235F4" w:rsidP="00C235F4">
      <w:pPr>
        <w:pStyle w:val="3"/>
      </w:pPr>
      <w:r>
        <w:t xml:space="preserve">организации дорожного движения, </w:t>
      </w:r>
    </w:p>
    <w:p w:rsidR="00C235F4" w:rsidRDefault="00C235F4" w:rsidP="00C235F4">
      <w:pPr>
        <w:pStyle w:val="3"/>
      </w:pPr>
      <w:r>
        <w:t xml:space="preserve">включая средства </w:t>
      </w:r>
      <w:proofErr w:type="spellStart"/>
      <w:r>
        <w:t>фотовидеофиксации</w:t>
      </w:r>
      <w:proofErr w:type="spellEnd"/>
      <w:r>
        <w:t xml:space="preserve">, </w:t>
      </w:r>
    </w:p>
    <w:p w:rsidR="00C235F4" w:rsidRDefault="00C235F4" w:rsidP="00C235F4">
      <w:pPr>
        <w:pStyle w:val="3"/>
      </w:pPr>
      <w:r>
        <w:t>на улично-дорожной сети г. Астрахани»</w:t>
      </w:r>
    </w:p>
    <w:p w:rsidR="00C235F4" w:rsidRDefault="00C235F4" w:rsidP="00990D98">
      <w:pPr>
        <w:pStyle w:val="a3"/>
        <w:ind w:firstLine="709"/>
      </w:pPr>
      <w:r>
        <w:t>В соответствии с федеральными законами «Об общих принципах организации местного самоуправления в Российской Федерации», «Об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Федерации», «О безопасности дорожного движения», Уставом муниципального образования «Город Астрахань» ПОСТАНОВЛЯЮ:</w:t>
      </w:r>
    </w:p>
    <w:p w:rsidR="00C235F4" w:rsidRDefault="00C235F4" w:rsidP="00990D98">
      <w:pPr>
        <w:pStyle w:val="a3"/>
        <w:ind w:firstLine="709"/>
        <w:rPr>
          <w:spacing w:val="2"/>
        </w:rPr>
      </w:pPr>
      <w:r>
        <w:rPr>
          <w:spacing w:val="2"/>
        </w:rPr>
        <w:t xml:space="preserve">1. Утвердить прилагаемые перечень схем расположения технических средств организации дорожного движения, включая средства </w:t>
      </w:r>
      <w:proofErr w:type="spellStart"/>
      <w:r>
        <w:rPr>
          <w:spacing w:val="2"/>
        </w:rPr>
        <w:t>фотовидеофиксации</w:t>
      </w:r>
      <w:proofErr w:type="spellEnd"/>
      <w:r>
        <w:rPr>
          <w:spacing w:val="2"/>
        </w:rPr>
        <w:t xml:space="preserve">, на улично-дорожной сети г. Астрахани, схемы расположения технических средств организации дорожного движения, включая средства </w:t>
      </w:r>
      <w:proofErr w:type="spellStart"/>
      <w:r>
        <w:rPr>
          <w:spacing w:val="2"/>
        </w:rPr>
        <w:t>фотовидеофиксации</w:t>
      </w:r>
      <w:proofErr w:type="spellEnd"/>
      <w:r>
        <w:rPr>
          <w:spacing w:val="2"/>
        </w:rPr>
        <w:t>, на улично-дорожной сети г. Астрахани согласно приложениям к настоящему постановлению.</w:t>
      </w:r>
    </w:p>
    <w:p w:rsidR="00C235F4" w:rsidRDefault="00C235F4" w:rsidP="00990D98">
      <w:pPr>
        <w:pStyle w:val="a3"/>
        <w:ind w:firstLine="709"/>
      </w:pPr>
      <w:r>
        <w:t>2. Муниципальному бюджетному учреждению города Астрахани «Мосты и каналы» установить соответствующие технические средства организации дорожного движения не ранее чем через 20 дней с момента официального опубликования настоящего постановления.</w:t>
      </w:r>
    </w:p>
    <w:p w:rsidR="00C235F4" w:rsidRDefault="00C235F4" w:rsidP="00990D98">
      <w:pPr>
        <w:pStyle w:val="a3"/>
        <w:ind w:firstLine="709"/>
      </w:pPr>
      <w:r>
        <w:t xml:space="preserve">3. Признать утратившим силу постановление администрации муниципального образования «Город Астрахань» от 07.11.2018 № 623 «Об утверждении схем расположения технических средств организации дорожного движения, включая средства </w:t>
      </w:r>
      <w:proofErr w:type="spellStart"/>
      <w:r>
        <w:t>фотовидеофиксации</w:t>
      </w:r>
      <w:proofErr w:type="spellEnd"/>
      <w:r>
        <w:t>, на улично-дорожной сети г. Астрахани».</w:t>
      </w:r>
    </w:p>
    <w:p w:rsidR="00C235F4" w:rsidRDefault="00C235F4" w:rsidP="00990D98">
      <w:pPr>
        <w:pStyle w:val="a3"/>
        <w:ind w:firstLine="709"/>
      </w:pPr>
      <w:r>
        <w:t>4. Управлению информационной политики администрации муниципального образования «Город Астрахань»:</w:t>
      </w:r>
    </w:p>
    <w:p w:rsidR="00C235F4" w:rsidRDefault="00C235F4" w:rsidP="00990D98">
      <w:pPr>
        <w:pStyle w:val="a3"/>
        <w:ind w:firstLine="709"/>
      </w:pPr>
      <w:r>
        <w:t>4.1. Опубликовать настоящее постановление администрации муниципального образования «Город Астрахань» в средствах массовой информации.</w:t>
      </w:r>
    </w:p>
    <w:p w:rsidR="00C235F4" w:rsidRDefault="00C235F4" w:rsidP="00990D98">
      <w:pPr>
        <w:pStyle w:val="a3"/>
        <w:ind w:firstLine="709"/>
      </w:pPr>
      <w:r>
        <w:t xml:space="preserve">4.2. </w:t>
      </w:r>
      <w:proofErr w:type="gramStart"/>
      <w:r>
        <w:t>Разместить</w:t>
      </w:r>
      <w:proofErr w:type="gramEnd"/>
      <w:r>
        <w:t xml:space="preserve"> настоящее постановление администрации муниципального образования «Город Астрахань» на официальном сайте администрации муниципального образования «Город Астрахань».</w:t>
      </w:r>
    </w:p>
    <w:p w:rsidR="00C235F4" w:rsidRDefault="00C235F4" w:rsidP="00990D98">
      <w:pPr>
        <w:pStyle w:val="a3"/>
        <w:ind w:firstLine="709"/>
      </w:pPr>
      <w:r>
        <w:t>5. Управлению контроля и документооборота администрации муниципального образования «Город Астрахань»:</w:t>
      </w:r>
    </w:p>
    <w:p w:rsidR="00C235F4" w:rsidRDefault="00C235F4" w:rsidP="00990D98">
      <w:pPr>
        <w:pStyle w:val="a3"/>
        <w:ind w:firstLine="709"/>
      </w:pPr>
      <w:r>
        <w:t xml:space="preserve">5.1. Направить настоящее постановление администрации муниципального образования «Город Астрахань» в государственно-правовое управление администрации губернатора Астраханской области для включения в регистр муниципальных нормативных правовых актов в установленный законом срок. </w:t>
      </w:r>
    </w:p>
    <w:p w:rsidR="00C235F4" w:rsidRDefault="00C235F4" w:rsidP="00990D98">
      <w:pPr>
        <w:pStyle w:val="a3"/>
        <w:ind w:firstLine="709"/>
      </w:pPr>
      <w:r>
        <w:t>5.2. В течение десяти дней после дня принятия настоящего постановления администрации муниципального образования «Город Астрахань» направить его в прокуратуру города Астрахани для проведения антикоррупционной экспертизы и проверки на предмет законности.</w:t>
      </w:r>
    </w:p>
    <w:p w:rsidR="00C235F4" w:rsidRDefault="00C235F4" w:rsidP="00990D98">
      <w:pPr>
        <w:pStyle w:val="a3"/>
        <w:ind w:firstLine="709"/>
      </w:pPr>
      <w:r>
        <w:t>5.3. Внести соответствующее изменение в поисково-справочную систему правовых актов администрации муниципального образования «Город Астрахань».</w:t>
      </w:r>
    </w:p>
    <w:p w:rsidR="00C235F4" w:rsidRDefault="00C235F4" w:rsidP="00990D98">
      <w:pPr>
        <w:pStyle w:val="a3"/>
        <w:ind w:firstLine="709"/>
      </w:pPr>
      <w:r>
        <w:t>6. Настоящее постановление администрации муниципального образования «Город Астрахань», за исключением приложений 10, 17, вступает в силу со дня его официального опубликования.</w:t>
      </w:r>
    </w:p>
    <w:p w:rsidR="00C235F4" w:rsidRDefault="00C235F4" w:rsidP="00990D98">
      <w:pPr>
        <w:pStyle w:val="a3"/>
        <w:ind w:firstLine="709"/>
      </w:pPr>
      <w:r>
        <w:t xml:space="preserve">7. </w:t>
      </w:r>
      <w:proofErr w:type="gramStart"/>
      <w:r>
        <w:t xml:space="preserve">Приложения 10 и 17 к настоящему постановлению администрации муниципального образования «Город Астрахань» вступают в силу с момента окончания действия распоряжения администрации муниципального образования «Город Астрахань» от 27.02.2020 № 341-р «О временном ограничении дорожного движения на время проведения ремонтных работ на мосту через р. Царев «Милицейский» с изменениями, внесенными распоряжением администрации муниципального образования «Город Астрахань» от 01.04.2020 № 623-р. </w:t>
      </w:r>
      <w:proofErr w:type="gramEnd"/>
    </w:p>
    <w:p w:rsidR="00C235F4" w:rsidRDefault="00C235F4" w:rsidP="00990D98">
      <w:pPr>
        <w:pStyle w:val="a3"/>
        <w:ind w:firstLine="709"/>
      </w:pPr>
      <w:r>
        <w:t xml:space="preserve">8. </w:t>
      </w:r>
      <w:proofErr w:type="gramStart"/>
      <w:r>
        <w:t>Контроль за</w:t>
      </w:r>
      <w:proofErr w:type="gramEnd"/>
      <w:r>
        <w:t xml:space="preserve"> исполнением настоящего постановления администрации муниципального образования «Город Астрахань» возложить на начальника управления по коммунальному хозяйству и благоустройству администрации муниципального образования «Город Астрахань».</w:t>
      </w:r>
    </w:p>
    <w:p w:rsidR="009118B0" w:rsidRPr="00E201B9" w:rsidRDefault="00C235F4" w:rsidP="00990D98">
      <w:pPr>
        <w:jc w:val="right"/>
        <w:rPr>
          <w:b/>
          <w:bCs/>
          <w:caps/>
          <w:sz w:val="20"/>
          <w:szCs w:val="20"/>
        </w:rPr>
      </w:pPr>
      <w:r w:rsidRPr="00E201B9">
        <w:rPr>
          <w:b/>
          <w:bCs/>
          <w:sz w:val="20"/>
          <w:szCs w:val="20"/>
        </w:rPr>
        <w:t xml:space="preserve">И.о. главы администрации </w:t>
      </w:r>
      <w:r w:rsidRPr="00E201B9">
        <w:rPr>
          <w:b/>
          <w:bCs/>
          <w:caps/>
          <w:sz w:val="20"/>
          <w:szCs w:val="20"/>
        </w:rPr>
        <w:t>М.Н. Пермякова</w:t>
      </w:r>
    </w:p>
    <w:p w:rsidR="00990D98" w:rsidRDefault="00990D98" w:rsidP="00990D98">
      <w:pPr>
        <w:jc w:val="right"/>
        <w:rPr>
          <w:b/>
          <w:bCs/>
          <w:caps/>
        </w:rPr>
      </w:pPr>
      <w:bookmarkStart w:id="0" w:name="_GoBack"/>
      <w:bookmarkEnd w:id="0"/>
      <w:r>
        <w:rPr>
          <w:b/>
          <w:bCs/>
          <w:caps/>
        </w:rPr>
        <w:br w:type="page"/>
      </w:r>
    </w:p>
    <w:p w:rsidR="00990D98" w:rsidRDefault="00990D98" w:rsidP="00990D98">
      <w:pPr>
        <w:jc w:val="right"/>
      </w:pPr>
      <w:r>
        <w:rPr>
          <w:noProof/>
          <w:lang w:eastAsia="ru-RU"/>
        </w:rPr>
        <w:lastRenderedPageBreak/>
        <w:drawing>
          <wp:inline distT="0" distB="0" distL="0" distR="0" wp14:anchorId="7BD66687" wp14:editId="6B283430">
            <wp:extent cx="5574030" cy="7768590"/>
            <wp:effectExtent l="0" t="0" r="7620" b="381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74030" cy="7768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990D98" w:rsidSect="00990D98">
      <w:pgSz w:w="11906" w:h="16838"/>
      <w:pgMar w:top="1134" w:right="1133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35F4"/>
    <w:rsid w:val="007632FC"/>
    <w:rsid w:val="009118B0"/>
    <w:rsid w:val="00990D98"/>
    <w:rsid w:val="00C235F4"/>
    <w:rsid w:val="00E201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35F4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C235F4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C235F4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hAnsi="Arial" w:cs="Arial"/>
      <w:color w:val="000000"/>
      <w:spacing w:val="4"/>
      <w:sz w:val="18"/>
      <w:szCs w:val="18"/>
    </w:rPr>
  </w:style>
  <w:style w:type="paragraph" w:styleId="a4">
    <w:name w:val="Balloon Text"/>
    <w:basedOn w:val="a"/>
    <w:link w:val="a5"/>
    <w:uiPriority w:val="99"/>
    <w:semiHidden/>
    <w:unhideWhenUsed/>
    <w:rsid w:val="00990D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90D98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35F4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C235F4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C235F4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hAnsi="Arial" w:cs="Arial"/>
      <w:color w:val="000000"/>
      <w:spacing w:val="4"/>
      <w:sz w:val="18"/>
      <w:szCs w:val="18"/>
    </w:rPr>
  </w:style>
  <w:style w:type="paragraph" w:styleId="a4">
    <w:name w:val="Balloon Text"/>
    <w:basedOn w:val="a"/>
    <w:link w:val="a5"/>
    <w:uiPriority w:val="99"/>
    <w:semiHidden/>
    <w:unhideWhenUsed/>
    <w:rsid w:val="00990D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90D98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549</Words>
  <Characters>3132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2020-06-26T06:57:00Z</dcterms:created>
  <dcterms:modified xsi:type="dcterms:W3CDTF">2020-06-26T07:14:00Z</dcterms:modified>
</cp:coreProperties>
</file>